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W w:w="9776" w:type="dxa"/>
        <w:tblLook w:val="04A0" w:firstRow="1" w:lastRow="0" w:firstColumn="1" w:lastColumn="0" w:noHBand="0" w:noVBand="1"/>
      </w:tblPr>
      <w:tblGrid>
        <w:gridCol w:w="1667"/>
        <w:gridCol w:w="1825"/>
        <w:gridCol w:w="1652"/>
        <w:gridCol w:w="1629"/>
        <w:gridCol w:w="1654"/>
        <w:gridCol w:w="1850"/>
      </w:tblGrid>
      <w:tr w:rsidR="003D4571" w14:paraId="1240A60A" w14:textId="77777777" w:rsidTr="004A718E">
        <w:tc>
          <w:tcPr>
            <w:tcW w:w="1667" w:type="dxa"/>
          </w:tcPr>
          <w:p w14:paraId="3945E343" w14:textId="77777777" w:rsidR="00DD3039" w:rsidRDefault="00DD3039"/>
        </w:tc>
        <w:tc>
          <w:tcPr>
            <w:tcW w:w="1765" w:type="dxa"/>
          </w:tcPr>
          <w:p w14:paraId="492C46F3" w14:textId="4EE503B3" w:rsidR="00DD3039" w:rsidRDefault="00DD3039" w:rsidP="006A5370">
            <w:pPr>
              <w:jc w:val="center"/>
            </w:pPr>
            <w:r>
              <w:t>Klynt (Video highlighting other features of the programme as well as thoughts from previous use of Klynt).</w:t>
            </w:r>
          </w:p>
        </w:tc>
        <w:tc>
          <w:tcPr>
            <w:tcW w:w="1652" w:type="dxa"/>
          </w:tcPr>
          <w:p w14:paraId="42AAA84D" w14:textId="6036325B" w:rsidR="00DD3039" w:rsidRDefault="00DD3039" w:rsidP="006A5370">
            <w:pPr>
              <w:jc w:val="center"/>
            </w:pPr>
            <w:r>
              <w:t>Twine</w:t>
            </w:r>
          </w:p>
        </w:tc>
        <w:tc>
          <w:tcPr>
            <w:tcW w:w="1113" w:type="dxa"/>
          </w:tcPr>
          <w:p w14:paraId="1C59AC14" w14:textId="77777777" w:rsidR="00DD3039" w:rsidRDefault="00DD3039" w:rsidP="006A5370">
            <w:pPr>
              <w:jc w:val="center"/>
            </w:pPr>
            <w:r>
              <w:t>Unity</w:t>
            </w:r>
          </w:p>
          <w:p w14:paraId="28076B84" w14:textId="4CCE984D" w:rsidR="00DD3039" w:rsidRDefault="00DD3039" w:rsidP="006A5370">
            <w:pPr>
              <w:jc w:val="center"/>
            </w:pPr>
            <w:r>
              <w:t>(VR Game Tutorial).</w:t>
            </w:r>
          </w:p>
        </w:tc>
        <w:tc>
          <w:tcPr>
            <w:tcW w:w="1632" w:type="dxa"/>
          </w:tcPr>
          <w:p w14:paraId="3FB45CC1" w14:textId="2CB5A0C2" w:rsidR="00DD3039" w:rsidRDefault="00DD3039" w:rsidP="006A5370">
            <w:pPr>
              <w:jc w:val="center"/>
            </w:pPr>
            <w:r>
              <w:t>Dreamweaver (looked at a tutorial as well as recollect on previous experience with the programme).</w:t>
            </w:r>
          </w:p>
        </w:tc>
        <w:tc>
          <w:tcPr>
            <w:tcW w:w="1947" w:type="dxa"/>
          </w:tcPr>
          <w:p w14:paraId="05571BA1" w14:textId="6E0EE75C" w:rsidR="00DD3039" w:rsidRDefault="00DD3039" w:rsidP="006A5370">
            <w:pPr>
              <w:jc w:val="center"/>
            </w:pPr>
            <w:r>
              <w:t>VR Headset (Gained information after talking to Emily Godden who handles VR Equipment. VRTK Toolkit used to mock-up idea).</w:t>
            </w:r>
          </w:p>
        </w:tc>
      </w:tr>
      <w:tr w:rsidR="003D4571" w14:paraId="169C4C61" w14:textId="77777777" w:rsidTr="004A718E">
        <w:tc>
          <w:tcPr>
            <w:tcW w:w="1667" w:type="dxa"/>
          </w:tcPr>
          <w:p w14:paraId="552E7904" w14:textId="66787C05" w:rsidR="00DD3039" w:rsidRDefault="00DD3039" w:rsidP="006A5370">
            <w:pPr>
              <w:jc w:val="center"/>
            </w:pPr>
            <w:r>
              <w:t>Programme easy to Manipulate and Manoeuvre?</w:t>
            </w:r>
          </w:p>
        </w:tc>
        <w:tc>
          <w:tcPr>
            <w:tcW w:w="1765" w:type="dxa"/>
          </w:tcPr>
          <w:p w14:paraId="72E56ECF" w14:textId="118352EC" w:rsidR="00DD3039" w:rsidRDefault="006E7062" w:rsidP="00712557">
            <w:pPr>
              <w:jc w:val="center"/>
            </w:pPr>
            <w:r>
              <w:t xml:space="preserve">Klynt is easy to Manipulate and </w:t>
            </w:r>
            <w:r w:rsidR="00712557">
              <w:t>Manoeuvre due to the lack of complicated features and the limitation of</w:t>
            </w:r>
            <w:r w:rsidR="00F71928">
              <w:t xml:space="preserve"> managing key</w:t>
            </w:r>
            <w:r w:rsidR="00712557">
              <w:t xml:space="preserve"> set ups</w:t>
            </w:r>
            <w:r w:rsidR="00F71928">
              <w:t xml:space="preserve"> which saves time</w:t>
            </w:r>
            <w:r w:rsidR="00712557">
              <w:t>.</w:t>
            </w:r>
          </w:p>
        </w:tc>
        <w:tc>
          <w:tcPr>
            <w:tcW w:w="1652" w:type="dxa"/>
          </w:tcPr>
          <w:p w14:paraId="66D8EBAA" w14:textId="4DAE897A" w:rsidR="00DD3039" w:rsidRDefault="003D4571" w:rsidP="0036413F">
            <w:pPr>
              <w:jc w:val="center"/>
            </w:pPr>
            <w:r>
              <w:t>Although the Programme is easy to manipulate, unlike Klynt there is a need to understand</w:t>
            </w:r>
            <w:r w:rsidR="008D36E9">
              <w:t xml:space="preserve"> the</w:t>
            </w:r>
            <w:r>
              <w:t xml:space="preserve"> ‘bracket</w:t>
            </w:r>
            <w:r w:rsidR="008D36E9">
              <w:t>s</w:t>
            </w:r>
            <w:r>
              <w:t>’ software</w:t>
            </w:r>
            <w:r w:rsidR="008D36E9">
              <w:t>. There’s also a l</w:t>
            </w:r>
            <w:r>
              <w:t xml:space="preserve">imited </w:t>
            </w:r>
            <w:r w:rsidR="00362B63">
              <w:t>number</w:t>
            </w:r>
            <w:r>
              <w:t xml:space="preserve"> of features </w:t>
            </w:r>
            <w:r w:rsidR="008D36E9">
              <w:t>compared to Klynt.</w:t>
            </w:r>
          </w:p>
        </w:tc>
        <w:tc>
          <w:tcPr>
            <w:tcW w:w="1113" w:type="dxa"/>
          </w:tcPr>
          <w:p w14:paraId="2AD5CB53" w14:textId="2576B10C" w:rsidR="00DD3039" w:rsidRDefault="00362B63" w:rsidP="00362B63">
            <w:pPr>
              <w:jc w:val="center"/>
            </w:pPr>
            <w:r>
              <w:t>There is a lot to bear in mind initially on how to set up the Unity programme and the head set itself. It is manoeuvrable enough although notes will need to be written to perform certain actions.</w:t>
            </w:r>
          </w:p>
        </w:tc>
        <w:tc>
          <w:tcPr>
            <w:tcW w:w="1632" w:type="dxa"/>
          </w:tcPr>
          <w:p w14:paraId="66E5FE93" w14:textId="24299C1E" w:rsidR="00DD3039" w:rsidRDefault="003D17FC" w:rsidP="003D17FC">
            <w:pPr>
              <w:jc w:val="center"/>
            </w:pPr>
            <w:r>
              <w:t xml:space="preserve">Dreamweaver proves to be the trickiest to me due to </w:t>
            </w:r>
            <w:r w:rsidR="00162D63">
              <w:t xml:space="preserve">the </w:t>
            </w:r>
            <w:r>
              <w:t xml:space="preserve">use of coding and how much is needed to be applied to create a certain feature (i.e. creating </w:t>
            </w:r>
            <w:r w:rsidR="00162D63">
              <w:t xml:space="preserve">a </w:t>
            </w:r>
            <w:r>
              <w:t>web page can take a long period of time).</w:t>
            </w:r>
          </w:p>
        </w:tc>
        <w:tc>
          <w:tcPr>
            <w:tcW w:w="1947" w:type="dxa"/>
          </w:tcPr>
          <w:p w14:paraId="20643BEC" w14:textId="6A3368FF" w:rsidR="00DD3039" w:rsidRDefault="00763032" w:rsidP="00824EB1">
            <w:pPr>
              <w:jc w:val="center"/>
            </w:pPr>
            <w:r>
              <w:t xml:space="preserve">After talking to Emily, its clear that it is possible to manipulate and </w:t>
            </w:r>
            <w:r w:rsidR="00824EB1">
              <w:t>manoeuvre,</w:t>
            </w:r>
            <w:r>
              <w:t xml:space="preserve"> but it would take a long period of time to understand every feature.</w:t>
            </w:r>
          </w:p>
        </w:tc>
      </w:tr>
      <w:tr w:rsidR="003D4571" w14:paraId="192332F7" w14:textId="77777777" w:rsidTr="004A718E">
        <w:tc>
          <w:tcPr>
            <w:tcW w:w="1667" w:type="dxa"/>
          </w:tcPr>
          <w:p w14:paraId="052AE7C7" w14:textId="7B9F2BD3" w:rsidR="00DD3039" w:rsidRDefault="00DD3039" w:rsidP="006A5370">
            <w:pPr>
              <w:jc w:val="center"/>
            </w:pPr>
            <w:r>
              <w:t>Did I learn more features of the programme itself?</w:t>
            </w:r>
            <w:r w:rsidR="00A41537">
              <w:t xml:space="preserve"> (High Level of Sophistication)</w:t>
            </w:r>
          </w:p>
        </w:tc>
        <w:tc>
          <w:tcPr>
            <w:tcW w:w="1765" w:type="dxa"/>
          </w:tcPr>
          <w:p w14:paraId="5A0A7C28" w14:textId="75082EF6" w:rsidR="00DD3039" w:rsidRDefault="00712557" w:rsidP="00712557">
            <w:pPr>
              <w:jc w:val="center"/>
            </w:pPr>
            <w:r>
              <w:t xml:space="preserve">After looking on the main site it’s clear that are multiple ways to present the assets and files that </w:t>
            </w:r>
            <w:r w:rsidR="00F71928">
              <w:t xml:space="preserve">are </w:t>
            </w:r>
            <w:r>
              <w:t xml:space="preserve">needed to fully flesh out the </w:t>
            </w:r>
            <w:r w:rsidR="00F71928">
              <w:t xml:space="preserve">proposed </w:t>
            </w:r>
            <w:r>
              <w:t>interactive game or film.</w:t>
            </w:r>
          </w:p>
        </w:tc>
        <w:tc>
          <w:tcPr>
            <w:tcW w:w="1652" w:type="dxa"/>
          </w:tcPr>
          <w:p w14:paraId="5F49F394" w14:textId="740CCEBD" w:rsidR="00DD3039" w:rsidRDefault="003D4571" w:rsidP="0036413F">
            <w:pPr>
              <w:jc w:val="center"/>
            </w:pPr>
            <w:r>
              <w:t xml:space="preserve">After attempting </w:t>
            </w:r>
            <w:r w:rsidR="008D36E9">
              <w:t xml:space="preserve">to </w:t>
            </w:r>
            <w:r>
              <w:t xml:space="preserve">look a little deeper into </w:t>
            </w:r>
            <w:r w:rsidR="008D36E9">
              <w:t>Twine</w:t>
            </w:r>
            <w:r>
              <w:t xml:space="preserve"> it became clear that </w:t>
            </w:r>
            <w:r w:rsidR="008D36E9">
              <w:t>it</w:t>
            </w:r>
            <w:r>
              <w:t xml:space="preserve"> doesn’t off</w:t>
            </w:r>
            <w:r w:rsidR="008D36E9">
              <w:t>er</w:t>
            </w:r>
            <w:r>
              <w:t xml:space="preserve"> as much features as Klynt, Unity (VR) or Dreamweaver.</w:t>
            </w:r>
          </w:p>
        </w:tc>
        <w:tc>
          <w:tcPr>
            <w:tcW w:w="1113" w:type="dxa"/>
          </w:tcPr>
          <w:p w14:paraId="331267EE" w14:textId="63968CF9" w:rsidR="00DD3039" w:rsidRDefault="00362B63" w:rsidP="00362B63">
            <w:pPr>
              <w:jc w:val="center"/>
            </w:pPr>
            <w:r>
              <w:t xml:space="preserve">I did learn more features of how the Unity Programme and </w:t>
            </w:r>
            <w:r w:rsidR="004F5970">
              <w:t>H</w:t>
            </w:r>
            <w:r>
              <w:t xml:space="preserve">eadset are set up as well as the main Oculus site and </w:t>
            </w:r>
            <w:r w:rsidR="00162D63">
              <w:t>YouTube providing</w:t>
            </w:r>
            <w:r>
              <w:t xml:space="preserve"> video tutorials on how to achieve interactivity.</w:t>
            </w:r>
          </w:p>
        </w:tc>
        <w:tc>
          <w:tcPr>
            <w:tcW w:w="1632" w:type="dxa"/>
          </w:tcPr>
          <w:p w14:paraId="6429F644" w14:textId="37F9BF2C" w:rsidR="00DD3039" w:rsidRDefault="003D17FC" w:rsidP="003D17FC">
            <w:pPr>
              <w:jc w:val="center"/>
            </w:pPr>
            <w:r>
              <w:t xml:space="preserve">There </w:t>
            </w:r>
            <w:r w:rsidR="00162D63">
              <w:t xml:space="preserve">are </w:t>
            </w:r>
            <w:r>
              <w:t xml:space="preserve">methods via coding that allows to create certain features and assets that are prevalent in </w:t>
            </w:r>
            <w:r w:rsidR="00162D63">
              <w:t>i</w:t>
            </w:r>
            <w:r>
              <w:t xml:space="preserve">nteractive games from </w:t>
            </w:r>
            <w:r w:rsidR="00162D63">
              <w:t xml:space="preserve">utilising </w:t>
            </w:r>
            <w:r>
              <w:t>a mouse to using an object (pen) to draw out shapes).</w:t>
            </w:r>
          </w:p>
        </w:tc>
        <w:tc>
          <w:tcPr>
            <w:tcW w:w="1947" w:type="dxa"/>
          </w:tcPr>
          <w:p w14:paraId="38D9829E" w14:textId="537E35D6" w:rsidR="00DD3039" w:rsidRDefault="00763032" w:rsidP="00824EB1">
            <w:pPr>
              <w:jc w:val="center"/>
            </w:pPr>
            <w:r>
              <w:t>Emily recommended the VRTK website that provides tutorials on how to create a VR game as well as introduce the free site ‘Unreal’ which is like VRTK but free. 360 Filmmaking was also suggested when talking to her.</w:t>
            </w:r>
          </w:p>
        </w:tc>
      </w:tr>
      <w:tr w:rsidR="003D4571" w14:paraId="145EFE60" w14:textId="77777777" w:rsidTr="004A718E">
        <w:tc>
          <w:tcPr>
            <w:tcW w:w="1667" w:type="dxa"/>
          </w:tcPr>
          <w:p w14:paraId="7666E4E0" w14:textId="5528C80C" w:rsidR="00DD3039" w:rsidRDefault="00DD3039" w:rsidP="006A5370">
            <w:pPr>
              <w:jc w:val="center"/>
            </w:pPr>
            <w:r>
              <w:t xml:space="preserve">Is the programme versatile enough </w:t>
            </w:r>
            <w:r>
              <w:lastRenderedPageBreak/>
              <w:t xml:space="preserve">(Include Media Files or other Digital Assets that’ll be needed for the </w:t>
            </w:r>
            <w:r w:rsidR="004F5970">
              <w:t>F</w:t>
            </w:r>
            <w:r>
              <w:t>inal Piece)?</w:t>
            </w:r>
          </w:p>
        </w:tc>
        <w:tc>
          <w:tcPr>
            <w:tcW w:w="1765" w:type="dxa"/>
          </w:tcPr>
          <w:p w14:paraId="64675996" w14:textId="50F7AAEB" w:rsidR="00DD3039" w:rsidRDefault="00712557" w:rsidP="00712557">
            <w:pPr>
              <w:jc w:val="center"/>
            </w:pPr>
            <w:r>
              <w:lastRenderedPageBreak/>
              <w:t xml:space="preserve">I believe it could as far as interacting with sounds and </w:t>
            </w:r>
            <w:r>
              <w:lastRenderedPageBreak/>
              <w:t xml:space="preserve">images but </w:t>
            </w:r>
            <w:r w:rsidR="00F71928">
              <w:t xml:space="preserve">not </w:t>
            </w:r>
            <w:r>
              <w:t>so much as creating a Maze/Labyrinth</w:t>
            </w:r>
            <w:r w:rsidR="00F71928">
              <w:t>,</w:t>
            </w:r>
            <w:r>
              <w:t xml:space="preserve"> which the player must interact with for the game to work</w:t>
            </w:r>
            <w:r w:rsidR="00F71928">
              <w:t>. T</w:t>
            </w:r>
            <w:r>
              <w:t>his can be further explored within and outside the university.</w:t>
            </w:r>
          </w:p>
        </w:tc>
        <w:tc>
          <w:tcPr>
            <w:tcW w:w="1652" w:type="dxa"/>
          </w:tcPr>
          <w:p w14:paraId="6BE4C534" w14:textId="38C3C360" w:rsidR="00DD3039" w:rsidRDefault="00A44F70" w:rsidP="0036413F">
            <w:pPr>
              <w:jc w:val="center"/>
            </w:pPr>
            <w:r>
              <w:lastRenderedPageBreak/>
              <w:t xml:space="preserve">Twine can incorporate a select few images and </w:t>
            </w:r>
            <w:r>
              <w:lastRenderedPageBreak/>
              <w:t xml:space="preserve">videos although not as many as Klynt. </w:t>
            </w:r>
            <w:r w:rsidR="008D36E9">
              <w:t>T</w:t>
            </w:r>
            <w:r>
              <w:t>he Twine application by itself cannot create an executable based application, therefore as a result Twine won’t be considered for the final idea.</w:t>
            </w:r>
          </w:p>
        </w:tc>
        <w:tc>
          <w:tcPr>
            <w:tcW w:w="1113" w:type="dxa"/>
          </w:tcPr>
          <w:p w14:paraId="426E4371" w14:textId="11CDA1D8" w:rsidR="00DD3039" w:rsidRDefault="00362B63" w:rsidP="00362B63">
            <w:pPr>
              <w:jc w:val="center"/>
            </w:pPr>
            <w:r>
              <w:lastRenderedPageBreak/>
              <w:t xml:space="preserve">It does appear to be versatile enough to handle added </w:t>
            </w:r>
            <w:r>
              <w:lastRenderedPageBreak/>
              <w:t xml:space="preserve">videos, still images and audio which is paramount to the final idea I am to pursue. The question lies in how to incorporate these files/assets in </w:t>
            </w:r>
            <w:r w:rsidR="004F5970">
              <w:t>an</w:t>
            </w:r>
            <w:r>
              <w:t xml:space="preserve"> effective way or find hidden features that could limit the use of the final idea needing other programmes (Adobe) for its </w:t>
            </w:r>
            <w:r w:rsidR="004F5970">
              <w:t xml:space="preserve">extra </w:t>
            </w:r>
            <w:r>
              <w:t>assets and features.</w:t>
            </w:r>
          </w:p>
        </w:tc>
        <w:tc>
          <w:tcPr>
            <w:tcW w:w="1632" w:type="dxa"/>
          </w:tcPr>
          <w:p w14:paraId="1B1E2117" w14:textId="6D8160E9" w:rsidR="00DD3039" w:rsidRDefault="003D17FC" w:rsidP="003D17FC">
            <w:pPr>
              <w:jc w:val="center"/>
            </w:pPr>
            <w:r>
              <w:lastRenderedPageBreak/>
              <w:t xml:space="preserve">Dreamweaver is versatile enough to manipulate </w:t>
            </w:r>
            <w:r>
              <w:lastRenderedPageBreak/>
              <w:t>images and videos that are transferred to its programme although they must be done in a certain format or presentation. Not doing this leads to unnecessary problems due to making images the wrong size in pixel quality or in length on the web page itself.</w:t>
            </w:r>
          </w:p>
        </w:tc>
        <w:tc>
          <w:tcPr>
            <w:tcW w:w="1947" w:type="dxa"/>
          </w:tcPr>
          <w:p w14:paraId="6DE83D6E" w14:textId="6BED7EB1" w:rsidR="00DD3039" w:rsidRDefault="00763032" w:rsidP="00824EB1">
            <w:pPr>
              <w:jc w:val="center"/>
            </w:pPr>
            <w:r>
              <w:lastRenderedPageBreak/>
              <w:t xml:space="preserve">The programme seems to be versatile enough to incorporate </w:t>
            </w:r>
            <w:r>
              <w:lastRenderedPageBreak/>
              <w:t>media and sound files although there is an abundance of tutorials that expand on how create environments and interactive features.</w:t>
            </w:r>
          </w:p>
        </w:tc>
      </w:tr>
      <w:tr w:rsidR="003D4571" w14:paraId="3E8A75FD" w14:textId="77777777" w:rsidTr="004A718E">
        <w:tc>
          <w:tcPr>
            <w:tcW w:w="1667" w:type="dxa"/>
          </w:tcPr>
          <w:p w14:paraId="1B51699E" w14:textId="2B1A96A0" w:rsidR="00DD3039" w:rsidRDefault="00DD3039" w:rsidP="006A5370">
            <w:pPr>
              <w:jc w:val="center"/>
            </w:pPr>
            <w:r>
              <w:lastRenderedPageBreak/>
              <w:t xml:space="preserve">Links to Tutorials. Notes of Tutorials I attended or asking other tutors </w:t>
            </w:r>
            <w:r w:rsidR="00D649CF">
              <w:t xml:space="preserve">permission </w:t>
            </w:r>
            <w:bookmarkStart w:id="0" w:name="_GoBack"/>
            <w:bookmarkEnd w:id="0"/>
            <w:r>
              <w:t>to experiment with potential equipment for final piece.</w:t>
            </w:r>
          </w:p>
        </w:tc>
        <w:tc>
          <w:tcPr>
            <w:tcW w:w="1765" w:type="dxa"/>
          </w:tcPr>
          <w:p w14:paraId="1D4D8EFB" w14:textId="57297A9D" w:rsidR="00DD3039" w:rsidRDefault="00CE7B7A" w:rsidP="00CE7B7A">
            <w:pPr>
              <w:jc w:val="center"/>
            </w:pPr>
            <w:r>
              <w:t>Notes written in</w:t>
            </w:r>
            <w:r w:rsidR="00F71928">
              <w:t xml:space="preserve"> the</w:t>
            </w:r>
            <w:r>
              <w:t xml:space="preserve"> Sketchbook and placed on main blog related to the extra features of Klynt.</w:t>
            </w:r>
          </w:p>
        </w:tc>
        <w:tc>
          <w:tcPr>
            <w:tcW w:w="1652" w:type="dxa"/>
          </w:tcPr>
          <w:p w14:paraId="4372F455" w14:textId="5F479F1E" w:rsidR="00DD3039" w:rsidRDefault="00A44F70" w:rsidP="0036413F">
            <w:pPr>
              <w:jc w:val="center"/>
            </w:pPr>
            <w:r>
              <w:t xml:space="preserve">Notes written in </w:t>
            </w:r>
            <w:r w:rsidR="00F71928">
              <w:t xml:space="preserve">the </w:t>
            </w:r>
            <w:r>
              <w:t>Sketchbook and placed on main blog related to the extra features of Twine.</w:t>
            </w:r>
          </w:p>
        </w:tc>
        <w:tc>
          <w:tcPr>
            <w:tcW w:w="1113" w:type="dxa"/>
          </w:tcPr>
          <w:p w14:paraId="2C144B77" w14:textId="793435BC" w:rsidR="00DD3039" w:rsidRDefault="00362B63" w:rsidP="00362B63">
            <w:pPr>
              <w:jc w:val="center"/>
            </w:pPr>
            <w:r>
              <w:t xml:space="preserve">Notes written in </w:t>
            </w:r>
            <w:r w:rsidR="00F71928">
              <w:t xml:space="preserve">the </w:t>
            </w:r>
            <w:r>
              <w:t xml:space="preserve">Sketchbook and placed on main blog related to the extra features of Unity. </w:t>
            </w:r>
            <w:r w:rsidRPr="004F5970">
              <w:rPr>
                <w:i/>
                <w:iCs/>
              </w:rPr>
              <w:t>Questions will be given to Emily Godden to gain her advice and expertise on the VR Headset programme.</w:t>
            </w:r>
          </w:p>
        </w:tc>
        <w:tc>
          <w:tcPr>
            <w:tcW w:w="1632" w:type="dxa"/>
          </w:tcPr>
          <w:p w14:paraId="08BB0DF5" w14:textId="6E97A848" w:rsidR="00DD3039" w:rsidRDefault="003D17FC" w:rsidP="003D17FC">
            <w:pPr>
              <w:jc w:val="center"/>
            </w:pPr>
            <w:r>
              <w:t xml:space="preserve">Notes written in </w:t>
            </w:r>
            <w:r w:rsidR="00F71928">
              <w:t xml:space="preserve">the </w:t>
            </w:r>
            <w:r>
              <w:t>Sketchbook and placed on main blog related to the extra features of Dreamweaver.</w:t>
            </w:r>
          </w:p>
          <w:p w14:paraId="219FE9A7" w14:textId="312D0A90" w:rsidR="003D17FC" w:rsidRDefault="003D17FC" w:rsidP="003D17FC">
            <w:pPr>
              <w:jc w:val="center"/>
            </w:pPr>
            <w:r>
              <w:t>Not many notes were written due to heavy use of coding which</w:t>
            </w:r>
            <w:r w:rsidR="00162D63">
              <w:t xml:space="preserve"> would</w:t>
            </w:r>
            <w:r>
              <w:t xml:space="preserve"> take up too much of the sketchbook.</w:t>
            </w:r>
          </w:p>
        </w:tc>
        <w:tc>
          <w:tcPr>
            <w:tcW w:w="1947" w:type="dxa"/>
          </w:tcPr>
          <w:p w14:paraId="0ED361D8" w14:textId="25533E92" w:rsidR="00DD3039" w:rsidRDefault="004F5970" w:rsidP="00824EB1">
            <w:pPr>
              <w:jc w:val="center"/>
            </w:pPr>
            <w:r>
              <w:t>Notes written in Sketchbook after talking to Emily Godden outside of the scheduled lesson for this module.</w:t>
            </w:r>
          </w:p>
        </w:tc>
      </w:tr>
      <w:tr w:rsidR="003D4571" w14:paraId="08D5F43D" w14:textId="77777777" w:rsidTr="004A718E">
        <w:tc>
          <w:tcPr>
            <w:tcW w:w="1667" w:type="dxa"/>
          </w:tcPr>
          <w:p w14:paraId="60DD469F" w14:textId="232732F1" w:rsidR="00DD3039" w:rsidRDefault="00DD3039" w:rsidP="006A5370">
            <w:pPr>
              <w:jc w:val="center"/>
            </w:pPr>
            <w:r>
              <w:t xml:space="preserve">Other Features from programmes </w:t>
            </w:r>
            <w:r w:rsidR="007C79BE">
              <w:t xml:space="preserve">listed in this chart </w:t>
            </w:r>
            <w:r>
              <w:t xml:space="preserve">that will be considered </w:t>
            </w:r>
            <w:r>
              <w:lastRenderedPageBreak/>
              <w:t xml:space="preserve">for </w:t>
            </w:r>
            <w:r w:rsidR="007C79BE">
              <w:t xml:space="preserve">the </w:t>
            </w:r>
            <w:r>
              <w:t xml:space="preserve">development of </w:t>
            </w:r>
            <w:r w:rsidR="007C79BE">
              <w:t xml:space="preserve">the </w:t>
            </w:r>
            <w:r>
              <w:t>Final Idea.</w:t>
            </w:r>
          </w:p>
        </w:tc>
        <w:tc>
          <w:tcPr>
            <w:tcW w:w="1765" w:type="dxa"/>
          </w:tcPr>
          <w:p w14:paraId="23EB2831" w14:textId="5DAEF57D" w:rsidR="00DD3039" w:rsidRDefault="00445820" w:rsidP="003D4571">
            <w:pPr>
              <w:jc w:val="center"/>
            </w:pPr>
            <w:r>
              <w:lastRenderedPageBreak/>
              <w:t xml:space="preserve">After looking at one of the </w:t>
            </w:r>
            <w:r w:rsidR="003D4571">
              <w:t xml:space="preserve">video </w:t>
            </w:r>
            <w:r>
              <w:t xml:space="preserve">tutorials, the feature that I will consider if </w:t>
            </w:r>
            <w:r w:rsidR="003D4571">
              <w:t xml:space="preserve">I </w:t>
            </w:r>
            <w:r>
              <w:t xml:space="preserve">utilise Klynt for </w:t>
            </w:r>
            <w:r>
              <w:lastRenderedPageBreak/>
              <w:t xml:space="preserve">the final idea is the </w:t>
            </w:r>
            <w:r w:rsidR="00E84EAD">
              <w:t>setup</w:t>
            </w:r>
            <w:r>
              <w:t xml:space="preserve"> of an ‘Immersive Menu’ which</w:t>
            </w:r>
            <w:r w:rsidR="003D4571">
              <w:t xml:space="preserve"> </w:t>
            </w:r>
            <w:r w:rsidR="00A44F70">
              <w:t>is expanded</w:t>
            </w:r>
            <w:r>
              <w:t xml:space="preserve"> upon in the notes I made</w:t>
            </w:r>
            <w:r w:rsidR="003D4571">
              <w:t xml:space="preserve"> in my sketchbook.</w:t>
            </w:r>
          </w:p>
        </w:tc>
        <w:tc>
          <w:tcPr>
            <w:tcW w:w="1652" w:type="dxa"/>
          </w:tcPr>
          <w:p w14:paraId="0F719EE5" w14:textId="5253B2EB" w:rsidR="00DD3039" w:rsidRDefault="00A44F70" w:rsidP="0036413F">
            <w:pPr>
              <w:jc w:val="center"/>
            </w:pPr>
            <w:r>
              <w:lastRenderedPageBreak/>
              <w:t>After looking on another site it became apparent that</w:t>
            </w:r>
            <w:r w:rsidR="008D36E9">
              <w:t xml:space="preserve"> the</w:t>
            </w:r>
            <w:r>
              <w:t xml:space="preserve"> incorporation </w:t>
            </w:r>
            <w:r>
              <w:lastRenderedPageBreak/>
              <w:t xml:space="preserve">of sound and music is also possible which links to the final </w:t>
            </w:r>
            <w:r w:rsidR="004F5970">
              <w:t>idea,</w:t>
            </w:r>
            <w:r>
              <w:t xml:space="preserve"> I have of expanding on the theme of Mediation and Mindfulness.</w:t>
            </w:r>
          </w:p>
        </w:tc>
        <w:tc>
          <w:tcPr>
            <w:tcW w:w="1113" w:type="dxa"/>
          </w:tcPr>
          <w:p w14:paraId="0090498D" w14:textId="0BDDD0BB" w:rsidR="00DD3039" w:rsidRDefault="00362B63" w:rsidP="00362B63">
            <w:pPr>
              <w:jc w:val="center"/>
            </w:pPr>
            <w:r>
              <w:lastRenderedPageBreak/>
              <w:t xml:space="preserve">The inclusion of Oculus controls will be considered for the potential VR </w:t>
            </w:r>
            <w:r>
              <w:lastRenderedPageBreak/>
              <w:t xml:space="preserve">game I will create using the drawing in a maze feature which </w:t>
            </w:r>
            <w:r w:rsidR="004F5970">
              <w:t xml:space="preserve">will be </w:t>
            </w:r>
            <w:r>
              <w:t>key to the Meditation</w:t>
            </w:r>
          </w:p>
          <w:p w14:paraId="550B6F9C" w14:textId="77777777" w:rsidR="00362B63" w:rsidRDefault="00362B63" w:rsidP="00362B63">
            <w:pPr>
              <w:jc w:val="center"/>
            </w:pPr>
            <w:r>
              <w:t>/Mindfulness</w:t>
            </w:r>
          </w:p>
          <w:p w14:paraId="11C2A7AF" w14:textId="745A2FC0" w:rsidR="00362B63" w:rsidRDefault="00362B63" w:rsidP="00362B63">
            <w:pPr>
              <w:jc w:val="center"/>
            </w:pPr>
            <w:r>
              <w:t>theme of the</w:t>
            </w:r>
          </w:p>
          <w:p w14:paraId="14E9686C" w14:textId="3427C26A" w:rsidR="00362B63" w:rsidRDefault="00362B63" w:rsidP="00362B63">
            <w:pPr>
              <w:jc w:val="center"/>
            </w:pPr>
            <w:r>
              <w:t>game.</w:t>
            </w:r>
          </w:p>
        </w:tc>
        <w:tc>
          <w:tcPr>
            <w:tcW w:w="1632" w:type="dxa"/>
          </w:tcPr>
          <w:p w14:paraId="5957B7AC" w14:textId="1E2127D8" w:rsidR="00DD3039" w:rsidRDefault="003D17FC" w:rsidP="003D17FC">
            <w:pPr>
              <w:jc w:val="center"/>
            </w:pPr>
            <w:r>
              <w:lastRenderedPageBreak/>
              <w:t xml:space="preserve">Although Dreamweaver can provide the assets to create an interactive </w:t>
            </w:r>
            <w:r>
              <w:lastRenderedPageBreak/>
              <w:t>game, it became clear that unlike the other programmes that is depicted in this chart</w:t>
            </w:r>
            <w:r w:rsidR="007C79BE">
              <w:t>;</w:t>
            </w:r>
            <w:r>
              <w:t xml:space="preserve"> only so much can be achieved in the game without too much time</w:t>
            </w:r>
            <w:r w:rsidR="007C79BE">
              <w:t xml:space="preserve"> being spent</w:t>
            </w:r>
            <w:r>
              <w:t xml:space="preserve"> on small features or not being able to tell an effective narrative using Aporia and Epiphany (as evidenced in the ‘Dr Strange’ tutorial demonstrating the limitations I just written above</w:t>
            </w:r>
            <w:r w:rsidR="007C79BE">
              <w:t xml:space="preserve">). </w:t>
            </w:r>
          </w:p>
        </w:tc>
        <w:tc>
          <w:tcPr>
            <w:tcW w:w="1947" w:type="dxa"/>
          </w:tcPr>
          <w:p w14:paraId="044DFBA9" w14:textId="77777777" w:rsidR="008C46AE" w:rsidRDefault="00763032" w:rsidP="00824EB1">
            <w:pPr>
              <w:jc w:val="center"/>
            </w:pPr>
            <w:r>
              <w:lastRenderedPageBreak/>
              <w:t xml:space="preserve">The 360 </w:t>
            </w:r>
            <w:r w:rsidR="008C46AE">
              <w:t>Filmmaking</w:t>
            </w:r>
            <w:r>
              <w:t xml:space="preserve"> Idea was </w:t>
            </w:r>
            <w:r w:rsidR="008C46AE">
              <w:t>brought</w:t>
            </w:r>
            <w:r>
              <w:t xml:space="preserve"> up by Emily as </w:t>
            </w:r>
            <w:r w:rsidR="008C46AE">
              <w:t>a potential</w:t>
            </w:r>
          </w:p>
          <w:p w14:paraId="37DEF495" w14:textId="514FE5BD" w:rsidR="00DD3039" w:rsidRDefault="00763032" w:rsidP="00824EB1">
            <w:pPr>
              <w:jc w:val="center"/>
            </w:pPr>
            <w:r>
              <w:lastRenderedPageBreak/>
              <w:t xml:space="preserve">way to obtain imagery/footage for the game which would place over virtual 3D models. The app ‘INTAX’ brings fourth a free device that achieve this 360 </w:t>
            </w:r>
            <w:r w:rsidR="0035733C">
              <w:t>filmmaking</w:t>
            </w:r>
            <w:r>
              <w:t xml:space="preserve"> which can be tweaked on Premier Pro.</w:t>
            </w:r>
          </w:p>
          <w:p w14:paraId="32941761" w14:textId="77777777" w:rsidR="006F2A3C" w:rsidRDefault="006F2A3C" w:rsidP="00824EB1">
            <w:pPr>
              <w:jc w:val="center"/>
            </w:pPr>
          </w:p>
          <w:p w14:paraId="152E236B" w14:textId="76A2F04B" w:rsidR="006F2A3C" w:rsidRDefault="006F2A3C" w:rsidP="00824EB1">
            <w:pPr>
              <w:jc w:val="center"/>
            </w:pPr>
            <w:r>
              <w:t>The free VR programme ‘Unreal’ was also looked upon specifically after Emily recommended during the meet up on Wednesday.</w:t>
            </w:r>
          </w:p>
        </w:tc>
      </w:tr>
    </w:tbl>
    <w:p w14:paraId="1110103C" w14:textId="7400C7AD" w:rsidR="00D14084" w:rsidRDefault="00D14084"/>
    <w:p w14:paraId="6A35D00D" w14:textId="052F0623" w:rsidR="007C79BE" w:rsidRPr="007C79BE" w:rsidRDefault="007C79BE">
      <w:pPr>
        <w:rPr>
          <w:i/>
          <w:iCs/>
        </w:rPr>
      </w:pPr>
      <w:r w:rsidRPr="007C79BE">
        <w:rPr>
          <w:i/>
          <w:iCs/>
        </w:rPr>
        <w:t xml:space="preserve">Tutorials and Websites are linked in the Bibliography Section with the </w:t>
      </w:r>
      <w:r w:rsidR="00A02D6E" w:rsidRPr="007C79BE">
        <w:rPr>
          <w:i/>
          <w:iCs/>
        </w:rPr>
        <w:t>programme’s</w:t>
      </w:r>
      <w:r w:rsidRPr="007C79BE">
        <w:rPr>
          <w:i/>
          <w:iCs/>
        </w:rPr>
        <w:t xml:space="preserve"> name</w:t>
      </w:r>
      <w:r>
        <w:rPr>
          <w:i/>
          <w:iCs/>
        </w:rPr>
        <w:t>s</w:t>
      </w:r>
      <w:r w:rsidRPr="007C79BE">
        <w:rPr>
          <w:i/>
          <w:iCs/>
        </w:rPr>
        <w:t xml:space="preserve"> written above the respective Harvard Referencing.</w:t>
      </w:r>
    </w:p>
    <w:p w14:paraId="225ED246" w14:textId="77777777" w:rsidR="0068706E" w:rsidRDefault="0068706E"/>
    <w:p w14:paraId="6D60161C" w14:textId="2AB58459" w:rsidR="00301746" w:rsidRDefault="00D14084">
      <w:r>
        <w:t>Bibliography:</w:t>
      </w:r>
    </w:p>
    <w:p w14:paraId="10A317A9" w14:textId="5BCF7341" w:rsidR="0068706E" w:rsidRDefault="0068706E"/>
    <w:p w14:paraId="40855BAE" w14:textId="6683D4DB" w:rsidR="0068706E" w:rsidRPr="00213E9F" w:rsidRDefault="0068706E">
      <w:pPr>
        <w:rPr>
          <w:i/>
          <w:iCs/>
        </w:rPr>
      </w:pPr>
      <w:r w:rsidRPr="00213E9F">
        <w:rPr>
          <w:i/>
          <w:iCs/>
        </w:rPr>
        <w:t>Klynt=</w:t>
      </w:r>
    </w:p>
    <w:p w14:paraId="2D9EC1C3" w14:textId="77777777" w:rsidR="0068706E" w:rsidRDefault="0068706E"/>
    <w:p w14:paraId="153AFE4C" w14:textId="29C9CE44" w:rsidR="0008149E" w:rsidRDefault="001367C2">
      <w:r>
        <w:t xml:space="preserve">Klynt, 2020. </w:t>
      </w:r>
      <w:r>
        <w:rPr>
          <w:i/>
          <w:iCs/>
        </w:rPr>
        <w:t>Edit advanced Interactions | Klynt.net.</w:t>
      </w:r>
      <w:r>
        <w:t xml:space="preserve"> [online] Available at: </w:t>
      </w:r>
      <w:r w:rsidR="0008149E">
        <w:t>&lt;</w:t>
      </w:r>
      <w:r w:rsidR="0008149E" w:rsidRPr="0008149E">
        <w:t>https://www.klynt.net/course/edit-advanced-interactions/</w:t>
      </w:r>
      <w:r w:rsidR="0008149E">
        <w:t>&gt;</w:t>
      </w:r>
      <w:r w:rsidR="00A02D6E">
        <w:t xml:space="preserve"> </w:t>
      </w:r>
      <w:bookmarkStart w:id="1" w:name="_Hlk31744641"/>
      <w:r w:rsidR="00A02D6E">
        <w:t>[Accessed 04 February 2020].</w:t>
      </w:r>
      <w:bookmarkEnd w:id="1"/>
    </w:p>
    <w:p w14:paraId="778F7541" w14:textId="55924376" w:rsidR="00301746" w:rsidRPr="00301746" w:rsidRDefault="00301746" w:rsidP="00301746"/>
    <w:p w14:paraId="42734730" w14:textId="77777777" w:rsidR="0068706E" w:rsidRDefault="0068706E" w:rsidP="00301746"/>
    <w:p w14:paraId="2BCCB505" w14:textId="026696D8" w:rsidR="0068706E" w:rsidRPr="00213E9F" w:rsidRDefault="0068706E" w:rsidP="00301746">
      <w:pPr>
        <w:rPr>
          <w:i/>
          <w:iCs/>
        </w:rPr>
      </w:pPr>
      <w:r w:rsidRPr="00213E9F">
        <w:rPr>
          <w:i/>
          <w:iCs/>
        </w:rPr>
        <w:t>Twine=</w:t>
      </w:r>
    </w:p>
    <w:p w14:paraId="0000208F" w14:textId="77777777" w:rsidR="0068706E" w:rsidRDefault="0068706E" w:rsidP="00301746"/>
    <w:p w14:paraId="10209426" w14:textId="67493EEE" w:rsidR="00301746" w:rsidRDefault="00130255" w:rsidP="00301746">
      <w:r>
        <w:t xml:space="preserve">Dan Cox, 2018. </w:t>
      </w:r>
      <w:r>
        <w:rPr>
          <w:i/>
          <w:iCs/>
        </w:rPr>
        <w:t xml:space="preserve">Twine 2.2: Learning Twine: Passage Links – YouTube. </w:t>
      </w:r>
      <w:r>
        <w:t>[video online] Ava</w:t>
      </w:r>
      <w:r w:rsidR="00543220">
        <w:t xml:space="preserve">ilable at: </w:t>
      </w:r>
      <w:r w:rsidR="00301746">
        <w:t>&lt;</w:t>
      </w:r>
      <w:r w:rsidR="00301746" w:rsidRPr="00301746">
        <w:t>https://www.youtube.com/watch?v=RwN6JcWcP0s</w:t>
      </w:r>
      <w:r w:rsidR="00301746">
        <w:t>&gt;</w:t>
      </w:r>
      <w:r w:rsidR="00A02D6E">
        <w:t xml:space="preserve"> [Accessed 04 February 2020].</w:t>
      </w:r>
    </w:p>
    <w:p w14:paraId="659BF161" w14:textId="2A87F3E6" w:rsidR="003D4571" w:rsidRDefault="003D4571" w:rsidP="003D4571"/>
    <w:p w14:paraId="3CA49A58" w14:textId="69A6EC20" w:rsidR="003D4571" w:rsidRDefault="0068706E" w:rsidP="003D4571">
      <w:r>
        <w:t xml:space="preserve">Twine Forum, 2016. </w:t>
      </w:r>
      <w:r>
        <w:rPr>
          <w:i/>
          <w:iCs/>
        </w:rPr>
        <w:t xml:space="preserve">Can I do all of this with Twine? – Twine Forum. </w:t>
      </w:r>
      <w:r>
        <w:t xml:space="preserve">[online] Available at: </w:t>
      </w:r>
      <w:r w:rsidR="005F498A">
        <w:t>&lt;</w:t>
      </w:r>
      <w:r w:rsidR="003D4571" w:rsidRPr="003D4571">
        <w:t>https://twinery.org/forum/discussion/6503/can-i-do-all-of-this-with-twine</w:t>
      </w:r>
      <w:r w:rsidR="003D4571">
        <w:t>&gt;</w:t>
      </w:r>
      <w:r w:rsidR="00A02D6E">
        <w:t xml:space="preserve"> [Accessed 04 February 2020].</w:t>
      </w:r>
    </w:p>
    <w:p w14:paraId="3D447FBD" w14:textId="07E54C35" w:rsidR="004B77C6" w:rsidRPr="004B77C6" w:rsidRDefault="004B77C6" w:rsidP="004B77C6"/>
    <w:p w14:paraId="64825721" w14:textId="1F7C8E9E" w:rsidR="007C79BE" w:rsidRDefault="007C79BE" w:rsidP="004B77C6"/>
    <w:p w14:paraId="08781154" w14:textId="4F8D5FB2" w:rsidR="007C79BE" w:rsidRDefault="00213E9F" w:rsidP="004B77C6">
      <w:r>
        <w:t>Unity (VR Game) =</w:t>
      </w:r>
    </w:p>
    <w:p w14:paraId="714FAD46" w14:textId="18B753F0" w:rsidR="00213E9F" w:rsidRDefault="00213E9F" w:rsidP="004B77C6"/>
    <w:p w14:paraId="4C1BDB41" w14:textId="77777777" w:rsidR="00213E9F" w:rsidRDefault="00213E9F" w:rsidP="004B77C6"/>
    <w:p w14:paraId="1926002F" w14:textId="0745B4C5" w:rsidR="004B77C6" w:rsidRDefault="00213E9F" w:rsidP="004B77C6">
      <w:r>
        <w:t xml:space="preserve">Valem, 2019. </w:t>
      </w:r>
      <w:r>
        <w:rPr>
          <w:i/>
          <w:iCs/>
        </w:rPr>
        <w:t xml:space="preserve">How to make a VR game in Unity – Part 1 – Setup, Hand presence, Grabbing object – YouTube. </w:t>
      </w:r>
      <w:r>
        <w:t xml:space="preserve">[video online] Available at: </w:t>
      </w:r>
      <w:r w:rsidR="004B77C6">
        <w:t>&lt;</w:t>
      </w:r>
      <w:r w:rsidR="004B77C6" w:rsidRPr="004B77C6">
        <w:t>https://www.youtube.com/watch?v=sKQOlqNe_WY</w:t>
      </w:r>
      <w:r w:rsidR="004B77C6">
        <w:t>&gt;</w:t>
      </w:r>
      <w:r w:rsidR="00A02D6E">
        <w:t xml:space="preserve"> [Accessed 04 February 2020].</w:t>
      </w:r>
    </w:p>
    <w:p w14:paraId="56FFD9BF" w14:textId="30516082" w:rsidR="004B77C6" w:rsidRPr="004B77C6" w:rsidRDefault="004B77C6" w:rsidP="004B77C6"/>
    <w:p w14:paraId="236B8436" w14:textId="540A40A7" w:rsidR="004B77C6" w:rsidRDefault="00213E9F" w:rsidP="004B77C6">
      <w:r>
        <w:t xml:space="preserve">Zenva, 2017. </w:t>
      </w:r>
      <w:r>
        <w:rPr>
          <w:i/>
          <w:iCs/>
        </w:rPr>
        <w:t xml:space="preserve">Unity VR Game Development Course – Oculus Rift – YouTube. </w:t>
      </w:r>
      <w:r w:rsidR="00896758">
        <w:t xml:space="preserve">[video online] Available at: </w:t>
      </w:r>
      <w:r w:rsidR="004B77C6">
        <w:t>&lt;</w:t>
      </w:r>
      <w:r w:rsidR="004B77C6" w:rsidRPr="004B77C6">
        <w:t>https://www.youtube.com/watch?v=fxu-7_Q2f7A</w:t>
      </w:r>
      <w:r w:rsidR="004B77C6">
        <w:t>&gt;</w:t>
      </w:r>
      <w:r w:rsidR="00A02D6E">
        <w:t xml:space="preserve"> [Accessed 04 February 2020].</w:t>
      </w:r>
    </w:p>
    <w:p w14:paraId="6B8B013C" w14:textId="4EBB47AB" w:rsidR="00362B63" w:rsidRPr="00362B63" w:rsidRDefault="00362B63" w:rsidP="00362B63"/>
    <w:p w14:paraId="18F34AE3" w14:textId="77777777" w:rsidR="007C79BE" w:rsidRPr="00362B63" w:rsidRDefault="007C79BE" w:rsidP="00362B63"/>
    <w:p w14:paraId="44A715CF" w14:textId="37ADBEC6" w:rsidR="00362B63" w:rsidRDefault="007C79BE" w:rsidP="00362B63">
      <w:r>
        <w:t>Dreamweaver:</w:t>
      </w:r>
    </w:p>
    <w:p w14:paraId="26F9CF47" w14:textId="5891A23F" w:rsidR="007C79BE" w:rsidRDefault="007C79BE" w:rsidP="00362B63"/>
    <w:p w14:paraId="6A304CA6" w14:textId="426F314A" w:rsidR="00362B63" w:rsidRDefault="004160C8" w:rsidP="00362B63">
      <w:r>
        <w:t xml:space="preserve">Get Me Coding, 2019. </w:t>
      </w:r>
      <w:r>
        <w:rPr>
          <w:i/>
          <w:iCs/>
        </w:rPr>
        <w:t xml:space="preserve">A Dreamweaver Quick Tutorial. </w:t>
      </w:r>
      <w:r>
        <w:t xml:space="preserve">[video online] Available at: </w:t>
      </w:r>
      <w:r w:rsidR="00362B63">
        <w:t>&lt;</w:t>
      </w:r>
      <w:r w:rsidRPr="004160C8">
        <w:t>https://www.youtube.com/watch?time_continue=1&amp;v=rKbvaPOvI84&amp;feature=emb_title</w:t>
      </w:r>
      <w:r w:rsidR="00362B63">
        <w:t>&gt;</w:t>
      </w:r>
      <w:r w:rsidR="00A02D6E">
        <w:t xml:space="preserve"> [Accessed 04 February 2020].</w:t>
      </w:r>
    </w:p>
    <w:p w14:paraId="53B06BCF" w14:textId="3224C8D4" w:rsidR="003D17FC" w:rsidRPr="003D17FC" w:rsidRDefault="003D17FC" w:rsidP="003D17FC"/>
    <w:p w14:paraId="483944AE" w14:textId="2464DC45" w:rsidR="003D17FC" w:rsidRPr="00360275" w:rsidRDefault="00360275" w:rsidP="003D17FC">
      <w:r>
        <w:t xml:space="preserve">Quora, 2019. </w:t>
      </w:r>
      <w:r>
        <w:rPr>
          <w:i/>
          <w:iCs/>
        </w:rPr>
        <w:t xml:space="preserve">Can we make games in HTML? – Quora. </w:t>
      </w:r>
      <w:r>
        <w:t>[online] Available at:</w:t>
      </w:r>
    </w:p>
    <w:p w14:paraId="7A87DEFE" w14:textId="579DADF8" w:rsidR="003D17FC" w:rsidRDefault="003D17FC" w:rsidP="003D17FC">
      <w:r>
        <w:t>&lt;</w:t>
      </w:r>
      <w:r w:rsidRPr="003D17FC">
        <w:t>https://www.quora.com/Can-we-make-games-in-HTML</w:t>
      </w:r>
      <w:r>
        <w:t>&gt;</w:t>
      </w:r>
      <w:r w:rsidR="00A02D6E">
        <w:t xml:space="preserve"> [Accessed 04 February 2020].</w:t>
      </w:r>
    </w:p>
    <w:p w14:paraId="00A9C564" w14:textId="0C062B14" w:rsidR="00BE3350" w:rsidRPr="00BE3350" w:rsidRDefault="00BE3350" w:rsidP="00BE3350"/>
    <w:p w14:paraId="635FDF4B" w14:textId="1CF52250" w:rsidR="00BE3350" w:rsidRDefault="00BE3350" w:rsidP="00BE3350">
      <w:r>
        <w:t>Adobe After Effects</w:t>
      </w:r>
      <w:r w:rsidR="00337FCD">
        <w:t>:</w:t>
      </w:r>
    </w:p>
    <w:p w14:paraId="36D72EE3" w14:textId="308FD581" w:rsidR="00337FCD" w:rsidRDefault="00337FCD" w:rsidP="00BE3350"/>
    <w:p w14:paraId="1D8D32A4" w14:textId="77777777" w:rsidR="00824EB1" w:rsidRDefault="00824EB1" w:rsidP="00824EB1">
      <w:r>
        <w:t xml:space="preserve">Cubichead, 2012. </w:t>
      </w:r>
      <w:r>
        <w:rPr>
          <w:i/>
          <w:iCs/>
        </w:rPr>
        <w:t xml:space="preserve">Create a Snake Game in After Effects from Scratch – YouTube. </w:t>
      </w:r>
      <w:r>
        <w:t xml:space="preserve">[online] Available at: </w:t>
      </w:r>
      <w:r w:rsidR="00A02D6E">
        <w:t>&lt;</w:t>
      </w:r>
      <w:r w:rsidR="00337FCD" w:rsidRPr="00337FCD">
        <w:t>https://www.youtube.com/watch?v=typCIrjnJdU</w:t>
      </w:r>
      <w:r w:rsidR="00A02D6E">
        <w:t>&gt;</w:t>
      </w:r>
      <w:r>
        <w:t xml:space="preserve"> [Accessed 05 February 2020].</w:t>
      </w:r>
    </w:p>
    <w:p w14:paraId="2B7E22B8" w14:textId="7DE996BF" w:rsidR="00337FCD" w:rsidRDefault="00337FCD" w:rsidP="00BE3350"/>
    <w:p w14:paraId="164AF6C1" w14:textId="36DAE213" w:rsidR="00763032" w:rsidRDefault="00763032" w:rsidP="00BE3350"/>
    <w:p w14:paraId="061FC70D" w14:textId="0C23F087" w:rsidR="00763032" w:rsidRDefault="00763032" w:rsidP="00BE3350"/>
    <w:p w14:paraId="0AEE641F" w14:textId="764DC0F9" w:rsidR="007E28CF" w:rsidRDefault="00763032" w:rsidP="00BE3350">
      <w:r>
        <w:t>Unreal (</w:t>
      </w:r>
      <w:r w:rsidR="005715AE">
        <w:t>Another</w:t>
      </w:r>
      <w:r>
        <w:t xml:space="preserve"> VR Programme</w:t>
      </w:r>
      <w:r w:rsidR="005027AE">
        <w:t>. Unlike Unity it is ‘Free’</w:t>
      </w:r>
      <w:r>
        <w:t>);</w:t>
      </w:r>
    </w:p>
    <w:p w14:paraId="341C451E" w14:textId="77777777" w:rsidR="007E28CF" w:rsidRDefault="007E28CF" w:rsidP="00BE3350"/>
    <w:p w14:paraId="0775030D" w14:textId="43BAF4CA" w:rsidR="00763032" w:rsidRDefault="00545601" w:rsidP="00BE3350">
      <w:r>
        <w:t>David Kay</w:t>
      </w:r>
      <w:r w:rsidR="009A37E9">
        <w:t xml:space="preserve">, 2016. </w:t>
      </w:r>
      <w:r w:rsidR="009A37E9">
        <w:rPr>
          <w:i/>
          <w:iCs/>
        </w:rPr>
        <w:t xml:space="preserve">Introduction to VR Development using Unreal Engine 4 – YouTube. </w:t>
      </w:r>
      <w:r w:rsidR="009A37E9">
        <w:t xml:space="preserve">[video online] Available at: </w:t>
      </w:r>
      <w:r w:rsidR="005715AE">
        <w:t>&lt;</w:t>
      </w:r>
      <w:r w:rsidR="005027AE" w:rsidRPr="005027AE">
        <w:t>https://www.youtube.com/watch?v=1PTTuZ_F8Nk</w:t>
      </w:r>
      <w:r w:rsidR="005715AE">
        <w:t>&gt;</w:t>
      </w:r>
      <w:r w:rsidR="007E28CF">
        <w:t xml:space="preserve"> </w:t>
      </w:r>
      <w:bookmarkStart w:id="2" w:name="_Hlk31894466"/>
      <w:r w:rsidR="007E28CF">
        <w:t>[Accessed 05 February 2020].</w:t>
      </w:r>
    </w:p>
    <w:bookmarkEnd w:id="2"/>
    <w:p w14:paraId="609D494C" w14:textId="5292F0E3" w:rsidR="005715AE" w:rsidRDefault="005715AE" w:rsidP="005715AE"/>
    <w:p w14:paraId="0062C4AA" w14:textId="1653345F" w:rsidR="005715AE" w:rsidRDefault="007E28CF" w:rsidP="005715AE">
      <w:r>
        <w:t xml:space="preserve">Devslopes, 2019. </w:t>
      </w:r>
      <w:r>
        <w:rPr>
          <w:i/>
          <w:iCs/>
        </w:rPr>
        <w:t xml:space="preserve">Unreal Engine Beginner Tutorial: Building Your First Game – YouTube. </w:t>
      </w:r>
      <w:r>
        <w:t xml:space="preserve">[video online] Available at: </w:t>
      </w:r>
      <w:r w:rsidR="005715AE">
        <w:t>&lt;</w:t>
      </w:r>
      <w:r w:rsidR="005715AE" w:rsidRPr="005715AE">
        <w:t>https://www.youtube.com/watch?v=QJpfLkEsoek</w:t>
      </w:r>
      <w:r w:rsidR="005715AE">
        <w:t>&gt;</w:t>
      </w:r>
      <w:r>
        <w:t xml:space="preserve"> [Accessed 05 February 2020].</w:t>
      </w:r>
    </w:p>
    <w:p w14:paraId="46BC700A" w14:textId="4622FDC8" w:rsidR="005715AE" w:rsidRPr="005715AE" w:rsidRDefault="005715AE" w:rsidP="005715AE"/>
    <w:p w14:paraId="3D13D8D4" w14:textId="012D5B1B" w:rsidR="007E28CF" w:rsidRPr="007E28CF" w:rsidRDefault="007E28CF" w:rsidP="007E28CF">
      <w:r>
        <w:t xml:space="preserve">VR / AR, 2020. </w:t>
      </w:r>
      <w:r>
        <w:rPr>
          <w:i/>
          <w:iCs/>
        </w:rPr>
        <w:t xml:space="preserve">VR / AR. </w:t>
      </w:r>
      <w:r>
        <w:t xml:space="preserve">[online] Available at: </w:t>
      </w:r>
      <w:r w:rsidR="005715AE">
        <w:t>&lt;</w:t>
      </w:r>
      <w:r w:rsidR="005715AE" w:rsidRPr="005715AE">
        <w:t>https://www.unrealengine.com/en-US/vr</w:t>
      </w:r>
      <w:r w:rsidR="005715AE">
        <w:t>&gt;</w:t>
      </w:r>
      <w:r>
        <w:t xml:space="preserve"> </w:t>
      </w:r>
      <w:bookmarkStart w:id="3" w:name="_Hlk31893703"/>
      <w:r>
        <w:t>[Accessed 05 February 2020].</w:t>
      </w:r>
      <w:bookmarkEnd w:id="3"/>
    </w:p>
    <w:sectPr w:rsidR="007E28CF" w:rsidRPr="007E28CF" w:rsidSect="00396795">
      <w:headerReference w:type="default" r:id="rId6"/>
      <w:footerReference w:type="default" r:id="rId7"/>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BC198AB" w14:textId="77777777" w:rsidR="007149B5" w:rsidRDefault="007149B5" w:rsidP="006F7E69">
      <w:r>
        <w:separator/>
      </w:r>
    </w:p>
  </w:endnote>
  <w:endnote w:type="continuationSeparator" w:id="0">
    <w:p w14:paraId="24983436" w14:textId="77777777" w:rsidR="007149B5" w:rsidRDefault="007149B5" w:rsidP="006F7E6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5382431" w14:textId="442A8CDE" w:rsidR="006F7E69" w:rsidRDefault="006F7E69" w:rsidP="006F7E69">
    <w:pPr>
      <w:pStyle w:val="Footer"/>
      <w:jc w:val="center"/>
    </w:pPr>
    <w:r>
      <w:t>SID-170854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A31ED79" w14:textId="77777777" w:rsidR="007149B5" w:rsidRDefault="007149B5" w:rsidP="006F7E69">
      <w:r>
        <w:separator/>
      </w:r>
    </w:p>
  </w:footnote>
  <w:footnote w:type="continuationSeparator" w:id="0">
    <w:p w14:paraId="20059A55" w14:textId="77777777" w:rsidR="007149B5" w:rsidRDefault="007149B5" w:rsidP="006F7E6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B53E9D5" w14:textId="2F597FC2" w:rsidR="006F7E69" w:rsidRDefault="006F7E69" w:rsidP="006F7E69">
    <w:pPr>
      <w:pStyle w:val="Header"/>
      <w:jc w:val="center"/>
    </w:pPr>
    <w:r>
      <w:t>Technology Comparison Chart</w:t>
    </w:r>
  </w:p>
  <w:p w14:paraId="1786F000" w14:textId="516FE016" w:rsidR="006F7E69" w:rsidRDefault="006F7E69" w:rsidP="006F7E69">
    <w:pPr>
      <w:pStyle w:val="Header"/>
      <w:jc w:val="center"/>
    </w:pPr>
    <w:r>
      <w:t>(Animation and Interactive Animation)</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7E69"/>
    <w:rsid w:val="0008149E"/>
    <w:rsid w:val="000B0124"/>
    <w:rsid w:val="00130255"/>
    <w:rsid w:val="001367C2"/>
    <w:rsid w:val="00162D63"/>
    <w:rsid w:val="00213E9F"/>
    <w:rsid w:val="002711BA"/>
    <w:rsid w:val="002C7A51"/>
    <w:rsid w:val="00301746"/>
    <w:rsid w:val="00337FCD"/>
    <w:rsid w:val="0035733C"/>
    <w:rsid w:val="00360275"/>
    <w:rsid w:val="00362B63"/>
    <w:rsid w:val="0036413F"/>
    <w:rsid w:val="00396795"/>
    <w:rsid w:val="003D17FC"/>
    <w:rsid w:val="003D4571"/>
    <w:rsid w:val="004160C8"/>
    <w:rsid w:val="00445820"/>
    <w:rsid w:val="004A718E"/>
    <w:rsid w:val="004B77C6"/>
    <w:rsid w:val="004F5970"/>
    <w:rsid w:val="004F5A77"/>
    <w:rsid w:val="00500812"/>
    <w:rsid w:val="005027AE"/>
    <w:rsid w:val="00524EBC"/>
    <w:rsid w:val="00543220"/>
    <w:rsid w:val="00545601"/>
    <w:rsid w:val="005715AE"/>
    <w:rsid w:val="005F498A"/>
    <w:rsid w:val="00607874"/>
    <w:rsid w:val="0068706E"/>
    <w:rsid w:val="006A5370"/>
    <w:rsid w:val="006E7062"/>
    <w:rsid w:val="006F2A3C"/>
    <w:rsid w:val="006F7E69"/>
    <w:rsid w:val="00712557"/>
    <w:rsid w:val="007149B5"/>
    <w:rsid w:val="00763032"/>
    <w:rsid w:val="007C79BE"/>
    <w:rsid w:val="007E28CF"/>
    <w:rsid w:val="00824EB1"/>
    <w:rsid w:val="00896758"/>
    <w:rsid w:val="008C35F4"/>
    <w:rsid w:val="008C46AE"/>
    <w:rsid w:val="008D36E9"/>
    <w:rsid w:val="009A37E9"/>
    <w:rsid w:val="00A02D6E"/>
    <w:rsid w:val="00A41537"/>
    <w:rsid w:val="00A44F70"/>
    <w:rsid w:val="00B06E42"/>
    <w:rsid w:val="00BE3350"/>
    <w:rsid w:val="00C214C3"/>
    <w:rsid w:val="00CE7B7A"/>
    <w:rsid w:val="00D14084"/>
    <w:rsid w:val="00D649CF"/>
    <w:rsid w:val="00DD3039"/>
    <w:rsid w:val="00E84EAD"/>
    <w:rsid w:val="00F37829"/>
    <w:rsid w:val="00F71928"/>
    <w:rsid w:val="00FB771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5EC55D"/>
  <w15:chartTrackingRefBased/>
  <w15:docId w15:val="{3478C801-7FCB-6A4A-8067-E2D7E8F73C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F7E69"/>
    <w:pPr>
      <w:tabs>
        <w:tab w:val="center" w:pos="4680"/>
        <w:tab w:val="right" w:pos="9360"/>
      </w:tabs>
    </w:pPr>
  </w:style>
  <w:style w:type="character" w:customStyle="1" w:styleId="HeaderChar">
    <w:name w:val="Header Char"/>
    <w:basedOn w:val="DefaultParagraphFont"/>
    <w:link w:val="Header"/>
    <w:uiPriority w:val="99"/>
    <w:rsid w:val="006F7E69"/>
  </w:style>
  <w:style w:type="paragraph" w:styleId="Footer">
    <w:name w:val="footer"/>
    <w:basedOn w:val="Normal"/>
    <w:link w:val="FooterChar"/>
    <w:uiPriority w:val="99"/>
    <w:unhideWhenUsed/>
    <w:rsid w:val="006F7E69"/>
    <w:pPr>
      <w:tabs>
        <w:tab w:val="center" w:pos="4680"/>
        <w:tab w:val="right" w:pos="9360"/>
      </w:tabs>
    </w:pPr>
  </w:style>
  <w:style w:type="character" w:customStyle="1" w:styleId="FooterChar">
    <w:name w:val="Footer Char"/>
    <w:basedOn w:val="DefaultParagraphFont"/>
    <w:link w:val="Footer"/>
    <w:uiPriority w:val="99"/>
    <w:rsid w:val="006F7E69"/>
  </w:style>
  <w:style w:type="table" w:styleId="TableGrid">
    <w:name w:val="Table Grid"/>
    <w:basedOn w:val="TableNormal"/>
    <w:uiPriority w:val="39"/>
    <w:rsid w:val="006F7E6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A02D6E"/>
    <w:rPr>
      <w:color w:val="0563C1" w:themeColor="hyperlink"/>
      <w:u w:val="single"/>
    </w:rPr>
  </w:style>
  <w:style w:type="character" w:styleId="UnresolvedMention">
    <w:name w:val="Unresolved Mention"/>
    <w:basedOn w:val="DefaultParagraphFont"/>
    <w:uiPriority w:val="99"/>
    <w:semiHidden/>
    <w:unhideWhenUsed/>
    <w:rsid w:val="00A02D6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655</TotalTime>
  <Pages>4</Pages>
  <Words>1234</Words>
  <Characters>7036</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Forster, Callum (Student)</dc:creator>
  <cp:keywords/>
  <dc:description/>
  <cp:lastModifiedBy>Callum Forster</cp:lastModifiedBy>
  <cp:revision>42</cp:revision>
  <dcterms:created xsi:type="dcterms:W3CDTF">2020-02-03T12:11:00Z</dcterms:created>
  <dcterms:modified xsi:type="dcterms:W3CDTF">2020-02-09T00:25:00Z</dcterms:modified>
</cp:coreProperties>
</file>